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3CF35" w14:textId="7777777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eastAsiaTheme="minorHAnsi" w:hAnsiTheme="minorHAnsi" w:cstheme="minorHAnsi"/>
          <w:b/>
          <w:bCs/>
        </w:rPr>
      </w:pPr>
      <w:r w:rsidRPr="0071766C">
        <w:rPr>
          <w:rFonts w:asciiTheme="minorHAnsi" w:eastAsiaTheme="minorHAnsi" w:hAnsiTheme="minorHAnsi" w:cstheme="minorHAnsi"/>
          <w:b/>
          <w:bCs/>
        </w:rPr>
        <w:t>TERMO DE CONSENTIMENTO ESCLARECIDO DE PARTO</w:t>
      </w:r>
    </w:p>
    <w:p w14:paraId="45BDAF05" w14:textId="77777777" w:rsidR="0071766C" w:rsidRPr="00FA5108" w:rsidRDefault="0071766C" w:rsidP="0071766C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8F03ABF" w14:textId="0B135E32" w:rsidR="0071766C" w:rsidRPr="00FA5108" w:rsidRDefault="0071766C" w:rsidP="0071766C">
      <w:pPr>
        <w:pStyle w:val="Defaul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A5108">
        <w:rPr>
          <w:rFonts w:asciiTheme="minorHAnsi" w:hAnsiTheme="minorHAnsi" w:cstheme="minorHAnsi"/>
          <w:sz w:val="22"/>
          <w:szCs w:val="22"/>
        </w:rPr>
        <w:t xml:space="preserve">Eu, </w:t>
      </w:r>
      <w:r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</w:t>
      </w:r>
      <w:r w:rsidRPr="00FA5108">
        <w:rPr>
          <w:rFonts w:asciiTheme="minorHAnsi" w:hAnsiTheme="minorHAnsi" w:cstheme="minorHAnsi"/>
          <w:sz w:val="22"/>
          <w:szCs w:val="22"/>
        </w:rPr>
        <w:t xml:space="preserve"> (nome </w:t>
      </w:r>
      <w:r>
        <w:rPr>
          <w:rFonts w:asciiTheme="minorHAnsi" w:hAnsiTheme="minorHAnsi" w:cstheme="minorHAnsi"/>
          <w:sz w:val="22"/>
          <w:szCs w:val="22"/>
        </w:rPr>
        <w:t>c</w:t>
      </w:r>
      <w:r w:rsidRPr="00FA5108">
        <w:rPr>
          <w:rFonts w:asciiTheme="minorHAnsi" w:hAnsiTheme="minorHAnsi" w:cstheme="minorHAnsi"/>
          <w:sz w:val="22"/>
          <w:szCs w:val="22"/>
        </w:rPr>
        <w:t xml:space="preserve">ompleto), portadora do RG </w:t>
      </w:r>
      <w:r>
        <w:rPr>
          <w:rFonts w:asciiTheme="minorHAnsi" w:hAnsiTheme="minorHAnsi" w:cstheme="minorHAnsi"/>
          <w:sz w:val="22"/>
          <w:szCs w:val="22"/>
        </w:rPr>
        <w:t>..........................................</w:t>
      </w:r>
      <w:r w:rsidRPr="00FA5108">
        <w:rPr>
          <w:rFonts w:asciiTheme="minorHAnsi" w:hAnsiTheme="minorHAnsi" w:cstheme="minorHAnsi"/>
          <w:sz w:val="22"/>
          <w:szCs w:val="22"/>
        </w:rPr>
        <w:t xml:space="preserve"> e inscrita no CPF/MF sob nº </w:t>
      </w:r>
      <w:r>
        <w:rPr>
          <w:rFonts w:asciiTheme="minorHAnsi" w:hAnsiTheme="minorHAnsi" w:cstheme="minorHAnsi"/>
          <w:sz w:val="22"/>
          <w:szCs w:val="22"/>
        </w:rPr>
        <w:t>........................................,</w:t>
      </w:r>
      <w:r w:rsidRPr="00FA5108">
        <w:rPr>
          <w:rFonts w:asciiTheme="minorHAnsi" w:hAnsiTheme="minorHAnsi" w:cstheme="minorHAnsi"/>
          <w:sz w:val="22"/>
          <w:szCs w:val="22"/>
        </w:rPr>
        <w:t xml:space="preserve"> residente e domiciliada na</w:t>
      </w:r>
      <w:r>
        <w:rPr>
          <w:rFonts w:asciiTheme="minorHAnsi" w:hAnsiTheme="minorHAnsi" w:cstheme="minorHAnsi"/>
          <w:sz w:val="22"/>
          <w:szCs w:val="22"/>
        </w:rPr>
        <w:t xml:space="preserve"> ..............................................................................................................................................................</w:t>
      </w:r>
      <w:r w:rsidRPr="00FA5108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na cidade de .............................................................., estado ...............</w:t>
      </w:r>
      <w:r w:rsidRPr="00FA5108">
        <w:rPr>
          <w:rFonts w:asciiTheme="minorHAnsi" w:hAnsiTheme="minorHAnsi" w:cstheme="minorHAnsi"/>
          <w:sz w:val="22"/>
          <w:szCs w:val="22"/>
        </w:rPr>
        <w:t xml:space="preserve">, declaro para os devidos fins </w:t>
      </w:r>
      <w:r w:rsidRPr="00FA5108">
        <w:rPr>
          <w:rFonts w:asciiTheme="minorHAnsi" w:hAnsiTheme="minorHAnsi" w:cstheme="minorHAnsi"/>
          <w:color w:val="000000" w:themeColor="text1"/>
          <w:sz w:val="22"/>
          <w:szCs w:val="22"/>
        </w:rPr>
        <w:t>ter solicitado ao médico Dr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Pr="0071766C">
        <w:rPr>
          <w:rFonts w:asciiTheme="minorHAnsi" w:hAnsiTheme="minorHAnsi" w:cstheme="minorHAnsi"/>
          <w:color w:val="auto"/>
          <w:sz w:val="22"/>
          <w:szCs w:val="22"/>
        </w:rPr>
        <w:t>.........................................................................................................................</w:t>
      </w:r>
      <w:r w:rsidRPr="0071766C">
        <w:rPr>
          <w:rFonts w:asciiTheme="minorHAnsi" w:hAnsiTheme="minorHAnsi" w:cstheme="minorHAnsi"/>
          <w:color w:val="auto"/>
          <w:sz w:val="22"/>
          <w:szCs w:val="22"/>
        </w:rPr>
        <w:t xml:space="preserve">, inscrito no CRM/SP sob o nº </w:t>
      </w:r>
      <w:r w:rsidRPr="0071766C">
        <w:rPr>
          <w:rFonts w:asciiTheme="minorHAnsi" w:hAnsiTheme="minorHAnsi" w:cstheme="minorHAnsi"/>
          <w:color w:val="auto"/>
          <w:sz w:val="22"/>
          <w:szCs w:val="22"/>
        </w:rPr>
        <w:t>..................................................</w:t>
      </w:r>
      <w:r w:rsidRPr="0071766C">
        <w:rPr>
          <w:rFonts w:asciiTheme="minorHAnsi" w:hAnsiTheme="minorHAnsi" w:cstheme="minorHAnsi"/>
          <w:color w:val="auto"/>
          <w:sz w:val="22"/>
          <w:szCs w:val="22"/>
        </w:rPr>
        <w:t xml:space="preserve">, a realização de </w:t>
      </w:r>
      <w:r w:rsidRPr="0071766C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PARTO</w:t>
      </w:r>
      <w:r w:rsidRPr="0071766C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2CFF1DAE" w14:textId="47221528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Declaro que me foi explicado em linguagem clara e acessível, por estar grávida e para que meu(s) filho(s)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possa(m) nascer, devo me submeter a um procedimento a ser realizado pela equipe médica e de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 xml:space="preserve">enfermagem desta instituição, o qual pode ser tanto um parto </w:t>
      </w:r>
      <w:r w:rsidR="0071766C">
        <w:rPr>
          <w:rFonts w:asciiTheme="minorHAnsi" w:eastAsiaTheme="minorHAnsi" w:hAnsiTheme="minorHAnsi" w:cstheme="minorHAnsi"/>
        </w:rPr>
        <w:t xml:space="preserve">normal </w:t>
      </w:r>
      <w:r w:rsidRPr="0071766C">
        <w:rPr>
          <w:rFonts w:asciiTheme="minorHAnsi" w:eastAsiaTheme="minorHAnsi" w:hAnsiTheme="minorHAnsi" w:cstheme="minorHAnsi"/>
        </w:rPr>
        <w:t>quanto uma cesariana. Estou ciente que não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existe procedimento médico isento de riscos, mesmo com o uso das melhores técnicas.</w:t>
      </w:r>
    </w:p>
    <w:p w14:paraId="52227201" w14:textId="7777777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I. Sobre o trabalho de parto</w:t>
      </w:r>
    </w:p>
    <w:p w14:paraId="7A38AE17" w14:textId="70CD11F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O trabalho de parto se caracteriza por contrações uterinas regulares (no mínimo 2 contrações a cada 10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minutos), colo uterino apagado e com mais de 3 cm de dilatação e/ou ruptura espontânea das membranas.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 xml:space="preserve">Fui informada que entre o </w:t>
      </w:r>
      <w:r w:rsidR="0071766C" w:rsidRPr="0071766C">
        <w:rPr>
          <w:rFonts w:asciiTheme="minorHAnsi" w:eastAsiaTheme="minorHAnsi" w:hAnsiTheme="minorHAnsi" w:cstheme="minorHAnsi"/>
        </w:rPr>
        <w:t>início</w:t>
      </w:r>
      <w:r w:rsidRPr="0071766C">
        <w:rPr>
          <w:rFonts w:asciiTheme="minorHAnsi" w:eastAsiaTheme="minorHAnsi" w:hAnsiTheme="minorHAnsi" w:cstheme="minorHAnsi"/>
        </w:rPr>
        <w:t xml:space="preserve"> do trabalho de parto e o nascimento poderá transcorrer em média 12 a 16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horas. Durante todo este tempo, poderei contar com a presença de um acompanhante de minha livre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escolha, inclusive no momento de parto.</w:t>
      </w:r>
    </w:p>
    <w:p w14:paraId="6A58F48F" w14:textId="4E1D4263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Estou ciente que para avaliar a progressão do trabalho de parto e o meu bem estar e do bebê, a equipe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médica e de enfermagem necessitar</w:t>
      </w:r>
      <w:r w:rsidR="0071766C">
        <w:rPr>
          <w:rFonts w:asciiTheme="minorHAnsi" w:eastAsiaTheme="minorHAnsi" w:hAnsiTheme="minorHAnsi" w:cstheme="minorHAnsi"/>
        </w:rPr>
        <w:t xml:space="preserve">á </w:t>
      </w:r>
      <w:r w:rsidRPr="0071766C">
        <w:rPr>
          <w:rFonts w:asciiTheme="minorHAnsi" w:eastAsiaTheme="minorHAnsi" w:hAnsiTheme="minorHAnsi" w:cstheme="minorHAnsi"/>
        </w:rPr>
        <w:t>realizar avaliações periódicas, entre elas: ausculta dos batimentos</w:t>
      </w:r>
      <w:r w:rsidR="0071766C">
        <w:rPr>
          <w:rFonts w:asciiTheme="minorHAnsi" w:eastAsiaTheme="minorHAnsi" w:hAnsiTheme="minorHAnsi" w:cstheme="minorHAnsi"/>
        </w:rPr>
        <w:t xml:space="preserve"> </w:t>
      </w:r>
      <w:proofErr w:type="spellStart"/>
      <w:r w:rsidRPr="0071766C">
        <w:rPr>
          <w:rFonts w:asciiTheme="minorHAnsi" w:eastAsiaTheme="minorHAnsi" w:hAnsiTheme="minorHAnsi" w:cstheme="minorHAnsi"/>
        </w:rPr>
        <w:t>c</w:t>
      </w:r>
      <w:r w:rsidR="0071766C">
        <w:rPr>
          <w:rFonts w:asciiTheme="minorHAnsi" w:eastAsiaTheme="minorHAnsi" w:hAnsiTheme="minorHAnsi" w:cstheme="minorHAnsi"/>
        </w:rPr>
        <w:t>ar</w:t>
      </w:r>
      <w:r w:rsidRPr="0071766C">
        <w:rPr>
          <w:rFonts w:asciiTheme="minorHAnsi" w:eastAsiaTheme="minorHAnsi" w:hAnsiTheme="minorHAnsi" w:cstheme="minorHAnsi"/>
        </w:rPr>
        <w:t>diofetais</w:t>
      </w:r>
      <w:proofErr w:type="spellEnd"/>
      <w:r w:rsidRPr="0071766C">
        <w:rPr>
          <w:rFonts w:asciiTheme="minorHAnsi" w:eastAsiaTheme="minorHAnsi" w:hAnsiTheme="minorHAnsi" w:cstheme="minorHAnsi"/>
        </w:rPr>
        <w:t>, avaliação da dinâmica uterina, avaliação da coloração do líquido amniótico (</w:t>
      </w:r>
      <w:proofErr w:type="spellStart"/>
      <w:r w:rsidRPr="0071766C">
        <w:rPr>
          <w:rFonts w:asciiTheme="minorHAnsi" w:eastAsiaTheme="minorHAnsi" w:hAnsiTheme="minorHAnsi" w:cstheme="minorHAnsi"/>
        </w:rPr>
        <w:t>Amnioscopia</w:t>
      </w:r>
      <w:proofErr w:type="spellEnd"/>
      <w:r w:rsidRPr="0071766C">
        <w:rPr>
          <w:rFonts w:asciiTheme="minorHAnsi" w:eastAsiaTheme="minorHAnsi" w:hAnsiTheme="minorHAnsi" w:cstheme="minorHAnsi"/>
        </w:rPr>
        <w:t>),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avaliação da dilatação do colo uterino (menos frequente no início do trabalho de parto, mas necessária com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o avançar do mesmo); através de toque vaginal, dos sinais vitais da mãe (pressão arterial, pulso, frequência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respiratória, dor).</w:t>
      </w:r>
    </w:p>
    <w:p w14:paraId="4219DD52" w14:textId="783ABE43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Cabe ressaltar que o exame de toque obstétrico é extremamente importante para identificar as condições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cervicais (colo uterino): posição, esvaecimento e dilatação; se a bolsa das águas esta integra ou rota,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apresentação do bebê (cefálico ou pélvico) e sua altura e posição, presença eventual do cordão umbilical.</w:t>
      </w:r>
    </w:p>
    <w:p w14:paraId="754C6EF3" w14:textId="7777777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Também é possível avaliar a bacia obstétrica (parte óssea).</w:t>
      </w:r>
    </w:p>
    <w:p w14:paraId="507CB8E7" w14:textId="3250729F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Em momentos indicados pela equipe médica, faz – se necessário à avaliação do bem estar fetal através de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 xml:space="preserve">um exame chamado </w:t>
      </w:r>
      <w:proofErr w:type="spellStart"/>
      <w:r w:rsidRPr="0071766C">
        <w:rPr>
          <w:rFonts w:asciiTheme="minorHAnsi" w:eastAsiaTheme="minorHAnsi" w:hAnsiTheme="minorHAnsi" w:cstheme="minorHAnsi"/>
        </w:rPr>
        <w:t>cardiotocografia</w:t>
      </w:r>
      <w:proofErr w:type="spellEnd"/>
      <w:r w:rsidRPr="0071766C">
        <w:rPr>
          <w:rFonts w:asciiTheme="minorHAnsi" w:eastAsiaTheme="minorHAnsi" w:hAnsiTheme="minorHAnsi" w:cstheme="minorHAnsi"/>
        </w:rPr>
        <w:t>, além da ausculta rotineira dos batimentos cardíacos fetais. Ele pode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 xml:space="preserve">indicar se o bebê </w:t>
      </w:r>
      <w:r w:rsidR="0071766C" w:rsidRPr="0071766C">
        <w:rPr>
          <w:rFonts w:asciiTheme="minorHAnsi" w:eastAsiaTheme="minorHAnsi" w:hAnsiTheme="minorHAnsi" w:cstheme="minorHAnsi"/>
        </w:rPr>
        <w:t>está</w:t>
      </w:r>
      <w:r w:rsidRPr="0071766C">
        <w:rPr>
          <w:rFonts w:asciiTheme="minorHAnsi" w:eastAsiaTheme="minorHAnsi" w:hAnsiTheme="minorHAnsi" w:cstheme="minorHAnsi"/>
        </w:rPr>
        <w:t xml:space="preserve"> ou não em sofrimento e se tem condições de suportar o trabalho de parto.</w:t>
      </w:r>
    </w:p>
    <w:p w14:paraId="5BCE4378" w14:textId="7777777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II. No caso de um parto normal</w:t>
      </w:r>
    </w:p>
    <w:p w14:paraId="0786F924" w14:textId="122183AB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lastRenderedPageBreak/>
        <w:t>Em situações favoráveis, o parto pode evoluir para o nascimento do bebê via vaginal.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A parturiente poderá receber líquidos ou alimentos prescritos pelo obstetra e fornecidos pelo serviço de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nutrição, até 2 horas antes, consultar anestesista e/ou obstetra para liberar.</w:t>
      </w:r>
    </w:p>
    <w:p w14:paraId="724558DB" w14:textId="1E0A0813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Não encorajamos o uso rotineiro de Ocitocina, mas em casos de trabalho de parto prolongado, seu uso pode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 xml:space="preserve">ser necessário. Também pode ser necessário a realização da </w:t>
      </w:r>
      <w:proofErr w:type="spellStart"/>
      <w:r w:rsidRPr="0071766C">
        <w:rPr>
          <w:rFonts w:asciiTheme="minorHAnsi" w:eastAsiaTheme="minorHAnsi" w:hAnsiTheme="minorHAnsi" w:cstheme="minorHAnsi"/>
        </w:rPr>
        <w:t>amniotomia</w:t>
      </w:r>
      <w:proofErr w:type="spellEnd"/>
      <w:r w:rsidRPr="0071766C">
        <w:rPr>
          <w:rFonts w:asciiTheme="minorHAnsi" w:eastAsiaTheme="minorHAnsi" w:hAnsiTheme="minorHAnsi" w:cstheme="minorHAnsi"/>
        </w:rPr>
        <w:t xml:space="preserve"> (rompimento artificial da bolsa das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águas).</w:t>
      </w:r>
    </w:p>
    <w:p w14:paraId="6786C232" w14:textId="25AA319F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O segundo estágio do trabalho de parto pode durar até 2 horas para as primíparas e cerca de 1 hora para as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multíparas. Durante todo este processo, é muito importante manter a vigilância do estado materno e fetal.</w:t>
      </w:r>
    </w:p>
    <w:p w14:paraId="7C1BAFED" w14:textId="7E4FCB0B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A parturiente pode escolher a posição que lhe seja mais agradável e, evitar longos períodos em decúbito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dorsal é recomendável.</w:t>
      </w:r>
    </w:p>
    <w:p w14:paraId="21F4FA16" w14:textId="6933646F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Ocasionalmente, no momento do nascimento, pode ser necessário realizar uma episiotomia, ou seja, incisão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cirúrgica na vagina e no períneo para facilitar.</w:t>
      </w:r>
    </w:p>
    <w:p w14:paraId="5B7C1CB9" w14:textId="5E3B242F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Situações muito específicas podem requerer auxílio de instrumentos para a retirada do bebê, como o fórceps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ou vácuo</w:t>
      </w:r>
      <w:r w:rsidR="0071766C">
        <w:rPr>
          <w:rFonts w:asciiTheme="minorHAnsi" w:eastAsiaTheme="minorHAnsi" w:hAnsiTheme="minorHAnsi" w:cstheme="minorHAnsi"/>
        </w:rPr>
        <w:t>-</w:t>
      </w:r>
      <w:r w:rsidRPr="0071766C">
        <w:rPr>
          <w:rFonts w:asciiTheme="minorHAnsi" w:eastAsiaTheme="minorHAnsi" w:hAnsiTheme="minorHAnsi" w:cstheme="minorHAnsi"/>
        </w:rPr>
        <w:t>extrator o que será avisado pelo obstetra.</w:t>
      </w:r>
    </w:p>
    <w:p w14:paraId="4366C02C" w14:textId="7777777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III. No caso de uma cesariana</w:t>
      </w:r>
    </w:p>
    <w:p w14:paraId="58A09DA8" w14:textId="4962EF72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Em algumas situações, não é possível a realização do parto por via vaginal, ou a evolução do trabalho de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parto não foi favorável, necessitando-se realizar uma cirurgia chamada cesariana.</w:t>
      </w:r>
    </w:p>
    <w:p w14:paraId="4388B2BC" w14:textId="0C1CB886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O procedimento será realizado por obstetras, que fará um corte na barriga (da parede abdominal até o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útero) para possibilitar a retirada do bebê. Desta cirurgia resultará uma cicatriz visível que pode ser transversal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ou longitudinal ao corpo, dependendo da indicação médica para tal, levando-se em conta o risco e a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urgência no momento da realização da cirurgia.</w:t>
      </w:r>
    </w:p>
    <w:p w14:paraId="4F7881F0" w14:textId="54C790E8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A parturiente deverá estar preferencialmente em jejum de pelo menos 6 a 8 horas, caso não se trate de uma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emergência.</w:t>
      </w:r>
    </w:p>
    <w:p w14:paraId="4DDBD965" w14:textId="77777777" w:rsid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Será solicitada a assinatura de um Termo de Consentimento específico para autorizar o procedimento.</w:t>
      </w:r>
      <w:r w:rsidR="0071766C">
        <w:rPr>
          <w:rFonts w:asciiTheme="minorHAnsi" w:eastAsiaTheme="minorHAnsi" w:hAnsiTheme="minorHAnsi" w:cstheme="minorHAnsi"/>
        </w:rPr>
        <w:t xml:space="preserve"> </w:t>
      </w:r>
    </w:p>
    <w:p w14:paraId="58480197" w14:textId="7161BEA6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IV. Sobre a anestesia</w:t>
      </w:r>
    </w:p>
    <w:p w14:paraId="3D6D588C" w14:textId="63E69354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São adotados os métodos: banho, cavalinho, massagem, baqueta de parto, deambulação e bola não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farmacológicos para aliviar a dor durante o trabalho de parto. Entretanto no momento do parto, pode ser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necessária a administração de agentes anestésicos.</w:t>
      </w:r>
    </w:p>
    <w:p w14:paraId="6FAB4BCC" w14:textId="33727D23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No caso de um parto vaginal, pode ser realizada uma anestesia local para a realização da episiotomia,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quando indicada ou ainda realizada a analgesia de parto, que alivia a dor sem causar bloqueio motor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(permite a paciente continuar se movimentando), se indica, mesmo sem a necessidade de episiotomia.</w:t>
      </w:r>
    </w:p>
    <w:p w14:paraId="05C151ED" w14:textId="4A336725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No momento em que a parturiente desejar, pode optar pela a analgesia de parto. Ela alivia a dor, acalma 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tranquiliza, permitindo a colaboração ativa no segundo período do parto. O anestesista irá orientá-la.</w:t>
      </w:r>
    </w:p>
    <w:p w14:paraId="162CE167" w14:textId="4732FB4E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lastRenderedPageBreak/>
        <w:t>Para a cesárea é obrigatório à administração de uma anestesia, que será avaliada pelo médio anestesista,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 xml:space="preserve">indicando qual a melhor técnica para o seu caso. As técnicas de escolha são as regionais, </w:t>
      </w:r>
      <w:proofErr w:type="spellStart"/>
      <w:r w:rsidRPr="0071766C">
        <w:rPr>
          <w:rFonts w:asciiTheme="minorHAnsi" w:eastAsiaTheme="minorHAnsi" w:hAnsiTheme="minorHAnsi" w:cstheme="minorHAnsi"/>
        </w:rPr>
        <w:t>raqui</w:t>
      </w:r>
      <w:proofErr w:type="spellEnd"/>
      <w:r w:rsidRPr="0071766C">
        <w:rPr>
          <w:rFonts w:asciiTheme="minorHAnsi" w:eastAsiaTheme="minorHAnsi" w:hAnsiTheme="minorHAnsi" w:cstheme="minorHAnsi"/>
        </w:rPr>
        <w:t xml:space="preserve"> peridural. A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 xml:space="preserve">anestesia geral só é indicada em situações de </w:t>
      </w:r>
      <w:proofErr w:type="spellStart"/>
      <w:r w:rsidRPr="0071766C">
        <w:rPr>
          <w:rFonts w:asciiTheme="minorHAnsi" w:eastAsiaTheme="minorHAnsi" w:hAnsiTheme="minorHAnsi" w:cstheme="minorHAnsi"/>
        </w:rPr>
        <w:t>contra</w:t>
      </w:r>
      <w:r w:rsidR="0071766C">
        <w:rPr>
          <w:rFonts w:asciiTheme="minorHAnsi" w:eastAsiaTheme="minorHAnsi" w:hAnsiTheme="minorHAnsi" w:cstheme="minorHAnsi"/>
        </w:rPr>
        <w:t>-</w:t>
      </w:r>
      <w:r w:rsidRPr="0071766C">
        <w:rPr>
          <w:rFonts w:asciiTheme="minorHAnsi" w:eastAsiaTheme="minorHAnsi" w:hAnsiTheme="minorHAnsi" w:cstheme="minorHAnsi"/>
        </w:rPr>
        <w:t>indicação</w:t>
      </w:r>
      <w:proofErr w:type="spellEnd"/>
      <w:r w:rsidRPr="0071766C">
        <w:rPr>
          <w:rFonts w:asciiTheme="minorHAnsi" w:eastAsiaTheme="minorHAnsi" w:hAnsiTheme="minorHAnsi" w:cstheme="minorHAnsi"/>
        </w:rPr>
        <w:t xml:space="preserve"> destas.</w:t>
      </w:r>
    </w:p>
    <w:p w14:paraId="52CFFA45" w14:textId="7777777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V. Sobre as complicações</w:t>
      </w:r>
    </w:p>
    <w:p w14:paraId="0FC0F858" w14:textId="7777777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As complicações que podem decorrer de um parto normal são:</w:t>
      </w:r>
    </w:p>
    <w:p w14:paraId="63675D8A" w14:textId="3E3BB3C4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- Lesões da bexiga, reto, ânus, músculos esfíncteres internos e externos do ânus, que podem levar à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incontinência urinária e/ou fecal, queda da bexiga ou do reto, prolapso uterino (saída da bexiga, reto ou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útero pela vagina), ou alargamento da vagina;</w:t>
      </w:r>
    </w:p>
    <w:p w14:paraId="0F7C6714" w14:textId="361EC60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- Sangramento, hematoma, inflamação dos pontos ou infecção da ep</w:t>
      </w:r>
      <w:r w:rsidR="0071766C">
        <w:rPr>
          <w:rFonts w:asciiTheme="minorHAnsi" w:eastAsiaTheme="minorHAnsi" w:hAnsiTheme="minorHAnsi" w:cstheme="minorHAnsi"/>
        </w:rPr>
        <w:t>i</w:t>
      </w:r>
      <w:r w:rsidRPr="0071766C">
        <w:rPr>
          <w:rFonts w:asciiTheme="minorHAnsi" w:eastAsiaTheme="minorHAnsi" w:hAnsiTheme="minorHAnsi" w:cstheme="minorHAnsi"/>
        </w:rPr>
        <w:t>siotomia;</w:t>
      </w:r>
    </w:p>
    <w:p w14:paraId="2022FB20" w14:textId="7777777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- Fratura da clavícula do bebê, nos casos de extração difícil do canal de parto;</w:t>
      </w:r>
    </w:p>
    <w:p w14:paraId="7908C447" w14:textId="7777777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- No caso de uso de instrumentos, pequenas escoriações na cabeça do bebê, hematoma;</w:t>
      </w:r>
    </w:p>
    <w:p w14:paraId="605EC6D6" w14:textId="7777777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As complicações que podem decorrer de uma cesariana são:</w:t>
      </w:r>
    </w:p>
    <w:p w14:paraId="2EFEE113" w14:textId="7777777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- Infecção da ferida operatória;</w:t>
      </w:r>
    </w:p>
    <w:p w14:paraId="030D6DDF" w14:textId="7777777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- Má cicatrização, principalmente em mulheres com excesso de peso;</w:t>
      </w:r>
    </w:p>
    <w:p w14:paraId="353CC0EE" w14:textId="7777777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 xml:space="preserve">- Formação de </w:t>
      </w:r>
      <w:proofErr w:type="spellStart"/>
      <w:r w:rsidRPr="0071766C">
        <w:rPr>
          <w:rFonts w:asciiTheme="minorHAnsi" w:eastAsiaTheme="minorHAnsi" w:hAnsiTheme="minorHAnsi" w:cstheme="minorHAnsi"/>
        </w:rPr>
        <w:t>quelóide</w:t>
      </w:r>
      <w:proofErr w:type="spellEnd"/>
      <w:r w:rsidRPr="0071766C">
        <w:rPr>
          <w:rFonts w:asciiTheme="minorHAnsi" w:eastAsiaTheme="minorHAnsi" w:hAnsiTheme="minorHAnsi" w:cstheme="minorHAnsi"/>
        </w:rPr>
        <w:t>;</w:t>
      </w:r>
    </w:p>
    <w:p w14:paraId="6C7A236A" w14:textId="31EAE49D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- Aumenta-se a taxa de ruptura uterina durante a gravidez e o trabalho de parto, assim como de placenta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 xml:space="preserve">prévia (placenta baixa, localizada na frente da cabeça do (feto) e de </w:t>
      </w:r>
      <w:proofErr w:type="spellStart"/>
      <w:r w:rsidRPr="0071766C">
        <w:rPr>
          <w:rFonts w:asciiTheme="minorHAnsi" w:eastAsiaTheme="minorHAnsi" w:hAnsiTheme="minorHAnsi" w:cstheme="minorHAnsi"/>
        </w:rPr>
        <w:t>acretismo</w:t>
      </w:r>
      <w:proofErr w:type="spellEnd"/>
      <w:r w:rsidRPr="0071766C">
        <w:rPr>
          <w:rFonts w:asciiTheme="minorHAnsi" w:eastAsiaTheme="minorHAnsi" w:hAnsiTheme="minorHAnsi" w:cstheme="minorHAnsi"/>
        </w:rPr>
        <w:t xml:space="preserve"> placentário (quando a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placenta gruda tanto no útero, que não consegue ser retirada, levando a um grande sangramento, que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pode até ser fatal), nas próximas gestações;</w:t>
      </w:r>
    </w:p>
    <w:p w14:paraId="3178FDAD" w14:textId="139D3B9D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- Formação de fístulas (abertura entre a bexiga e o útero), lesão vesical, aderências pós – operatórias.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Em ambos os tipos de parto, as complicações mais comuns incluem hemorragia e infecção.</w:t>
      </w:r>
    </w:p>
    <w:p w14:paraId="3245F885" w14:textId="231ADA42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- Hemorragias durante ou após o parto: lacerações do trajeto pélvico (canal de parto) ou atonia uterina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(falta de contração do útero), sendo que neste último caso, pode levar a uma situação na qual a equipe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médica necessite realizar a retirada do útero para controlar a hemorragia e preservar a vida da paciente;</w:t>
      </w:r>
    </w:p>
    <w:p w14:paraId="791599D8" w14:textId="582E3D02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- Apesar de todos os cuidados de assepsia e profilaxia antibiótica, infecções no útero ou na incisão podem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surgir, algumas vezes levando à formação de abscessos e deiscência (abertura dos pontos);</w:t>
      </w:r>
    </w:p>
    <w:p w14:paraId="5F12FB2A" w14:textId="44462676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- Em raros casos pode ser necessária uma transfusão sanguínea *. Um Termo de Consentimento será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apresentado;</w:t>
      </w:r>
    </w:p>
    <w:p w14:paraId="38DE1C0E" w14:textId="3BF8E1BF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- Raramente, no período pós – operatório há possibilidade de complicações clínicas, tais como: trombose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venosa profunda, tromboembolismo, problemas de coagulação, afecções urinárias.</w:t>
      </w:r>
    </w:p>
    <w:p w14:paraId="5DE7D236" w14:textId="1DFD0CFC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Sobre os RISCOS EPIDEMIOLÓGICOS DURANTE PANDEMIA DE COVID – 19, DECLARO que fui devidamente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esclarecida pelo meu médico assistente/cirurgião e estou completamente ciente dos riscos que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 xml:space="preserve">estarei exposta durante a internação, pré-operatório e no </w:t>
      </w:r>
      <w:proofErr w:type="spellStart"/>
      <w:r w:rsidRPr="0071766C">
        <w:rPr>
          <w:rFonts w:asciiTheme="minorHAnsi" w:eastAsiaTheme="minorHAnsi" w:hAnsiTheme="minorHAnsi" w:cstheme="minorHAnsi"/>
        </w:rPr>
        <w:t>pós-operatorio</w:t>
      </w:r>
      <w:proofErr w:type="spellEnd"/>
      <w:r w:rsidRPr="0071766C">
        <w:rPr>
          <w:rFonts w:asciiTheme="minorHAnsi" w:eastAsiaTheme="minorHAnsi" w:hAnsiTheme="minorHAnsi" w:cstheme="minorHAnsi"/>
        </w:rPr>
        <w:t xml:space="preserve"> imediato, sobre tudo no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período de interação, referente a possível e eventual contaminação pelo COVID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19, também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 xml:space="preserve">chamado de NOVO CORONAVÍRUS. Tal risco decorrerá </w:t>
      </w:r>
      <w:r w:rsidRPr="0071766C">
        <w:rPr>
          <w:rFonts w:asciiTheme="minorHAnsi" w:eastAsiaTheme="minorHAnsi" w:hAnsiTheme="minorHAnsi" w:cstheme="minorHAnsi"/>
        </w:rPr>
        <w:lastRenderedPageBreak/>
        <w:t>do contato ou aproximação com outros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pacientes infectados, mesmo que assintomáticos ou até mesmo, com outros profissionais da saúde 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 xml:space="preserve">com materiais </w:t>
      </w:r>
      <w:r w:rsidR="0071766C" w:rsidRPr="0071766C">
        <w:rPr>
          <w:rFonts w:asciiTheme="minorHAnsi" w:eastAsiaTheme="minorHAnsi" w:hAnsiTheme="minorHAnsi" w:cstheme="minorHAnsi"/>
        </w:rPr>
        <w:t>médico-hospitalares</w:t>
      </w:r>
      <w:r w:rsidRPr="0071766C">
        <w:rPr>
          <w:rFonts w:asciiTheme="minorHAnsi" w:eastAsiaTheme="minorHAnsi" w:hAnsiTheme="minorHAnsi" w:cstheme="minorHAnsi"/>
        </w:rPr>
        <w:t xml:space="preserve"> que poderão estar infectados. Tenho ciência que eventual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infecção com o COVID – 19 poderá provocar em meu organismo febre, dores musculares, dificuldade</w:t>
      </w:r>
    </w:p>
    <w:p w14:paraId="21783DC8" w14:textId="7777777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respiratória e, até mesmo, a própria morte.</w:t>
      </w:r>
    </w:p>
    <w:p w14:paraId="60F26F59" w14:textId="77777777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VI. Sobre o consentimento</w:t>
      </w:r>
    </w:p>
    <w:p w14:paraId="282C2B76" w14:textId="3A4A69E2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Após ler cuidadosamente este documento, tive a oportunidade de esclarecer todas as dúvidas em relação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ao parto e suas intercorrências, inclusive sobre o risco epidemiológico durante pandemia de COVID 19 que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me foram esclarecidas, tornando a decisão do tratamento em conjunto com o médico (a) e meu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acompanhante.</w:t>
      </w:r>
    </w:p>
    <w:p w14:paraId="7385978A" w14:textId="6E03B586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Declaro ter sido sincera e exata na declaração de meus antecedentes clínicos, autorizando assim, que o (a)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médico (a) realize os procedimentos descritos conforme seu julgamento técnico, para que sejam alcançados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os melhores resultados possíveis para a realização do meu parto, via vaginal ou cesariana.</w:t>
      </w:r>
    </w:p>
    <w:p w14:paraId="40328129" w14:textId="019EF12B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*Importante: fui informada que durante todo o processo de trabalho de parto, parto e pós-parto imediato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haverá a comunicação com a equipe assistencial, que explicará as condições e alternativas para cada</w:t>
      </w:r>
      <w:r w:rsidR="0071766C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procedimento.</w:t>
      </w:r>
    </w:p>
    <w:p w14:paraId="732012A0" w14:textId="77777777" w:rsidR="00495D6E" w:rsidRDefault="00495D6E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</w:p>
    <w:p w14:paraId="6C91DC08" w14:textId="1D08BBF9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Deve ser preenchido pela paciente ou responsável:</w:t>
      </w:r>
    </w:p>
    <w:p w14:paraId="32B30C74" w14:textId="33819E70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Nome*:_________________________</w:t>
      </w:r>
      <w:r w:rsidR="00495D6E">
        <w:rPr>
          <w:rFonts w:asciiTheme="minorHAnsi" w:eastAsiaTheme="minorHAnsi" w:hAnsiTheme="minorHAnsi" w:cstheme="minorHAnsi"/>
        </w:rPr>
        <w:t>______________</w:t>
      </w:r>
      <w:r w:rsidRPr="0071766C">
        <w:rPr>
          <w:rFonts w:asciiTheme="minorHAnsi" w:eastAsiaTheme="minorHAnsi" w:hAnsiTheme="minorHAnsi" w:cstheme="minorHAnsi"/>
        </w:rPr>
        <w:t>___________________ Identidade Nº*:_______________</w:t>
      </w:r>
    </w:p>
    <w:p w14:paraId="19F18733" w14:textId="5DBCD3DC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Grau de parentesco*:__________________________ Assinatura: _______</w:t>
      </w:r>
      <w:r w:rsidR="00495D6E">
        <w:rPr>
          <w:rFonts w:asciiTheme="minorHAnsi" w:eastAsiaTheme="minorHAnsi" w:hAnsiTheme="minorHAnsi" w:cstheme="minorHAnsi"/>
        </w:rPr>
        <w:t>_______________</w:t>
      </w:r>
      <w:r w:rsidRPr="0071766C">
        <w:rPr>
          <w:rFonts w:asciiTheme="minorHAnsi" w:eastAsiaTheme="minorHAnsi" w:hAnsiTheme="minorHAnsi" w:cstheme="minorHAnsi"/>
        </w:rPr>
        <w:t>_________________</w:t>
      </w:r>
    </w:p>
    <w:p w14:paraId="3A52CF2C" w14:textId="342E9CCD" w:rsidR="00495D6E" w:rsidRDefault="00495D6E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</w:p>
    <w:p w14:paraId="7B422CA0" w14:textId="4A9B584F" w:rsidR="00495D6E" w:rsidRDefault="00495D6E" w:rsidP="00495D6E">
      <w:pPr>
        <w:autoSpaceDE w:val="0"/>
        <w:autoSpaceDN w:val="0"/>
        <w:adjustRightInd w:val="0"/>
        <w:spacing w:after="0" w:line="360" w:lineRule="auto"/>
        <w:jc w:val="right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Bebedouro, ............ de .......................................................... de ..........................</w:t>
      </w:r>
    </w:p>
    <w:p w14:paraId="2F114FE9" w14:textId="77777777" w:rsidR="00495D6E" w:rsidRDefault="00495D6E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</w:p>
    <w:p w14:paraId="5D056CDF" w14:textId="77777777" w:rsidR="00495D6E" w:rsidRDefault="00495D6E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</w:p>
    <w:p w14:paraId="5F618870" w14:textId="40D2409C" w:rsidR="00D47127" w:rsidRPr="0071766C" w:rsidRDefault="00D47127" w:rsidP="0071766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Deve ser preenchido pelo médico:</w:t>
      </w:r>
    </w:p>
    <w:p w14:paraId="27FF6956" w14:textId="4ADD2FAF" w:rsidR="00853CAD" w:rsidRDefault="00D47127" w:rsidP="00495D6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71766C">
        <w:rPr>
          <w:rFonts w:asciiTheme="minorHAnsi" w:eastAsiaTheme="minorHAnsi" w:hAnsiTheme="minorHAnsi" w:cstheme="minorHAnsi"/>
        </w:rPr>
        <w:t>Declaro que expliquei à paciente e/ou responsável todos os procedimentos que envolvem o trabalho de</w:t>
      </w:r>
      <w:r w:rsidR="00495D6E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parto, parto e puerpério imediato, sobre indicações, benefícios, riscos e alternativas, inclusive sobre o risco</w:t>
      </w:r>
      <w:r w:rsidR="00495D6E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 xml:space="preserve">epidemiológico durante pandemia de COVID -19 tendo respondido as perguntas formuladas </w:t>
      </w:r>
      <w:proofErr w:type="gramStart"/>
      <w:r w:rsidRPr="0071766C">
        <w:rPr>
          <w:rFonts w:asciiTheme="minorHAnsi" w:eastAsiaTheme="minorHAnsi" w:hAnsiTheme="minorHAnsi" w:cstheme="minorHAnsi"/>
        </w:rPr>
        <w:t>pelos mesmos</w:t>
      </w:r>
      <w:proofErr w:type="gramEnd"/>
      <w:r w:rsidRPr="0071766C">
        <w:rPr>
          <w:rFonts w:asciiTheme="minorHAnsi" w:eastAsiaTheme="minorHAnsi" w:hAnsiTheme="minorHAnsi" w:cstheme="minorHAnsi"/>
        </w:rPr>
        <w:t>.</w:t>
      </w:r>
      <w:r w:rsidR="00495D6E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De acordo com o meu entendimento, a paciente ou responsável está em condições de compreender o que</w:t>
      </w:r>
      <w:r w:rsidR="00495D6E">
        <w:rPr>
          <w:rFonts w:asciiTheme="minorHAnsi" w:eastAsiaTheme="minorHAnsi" w:hAnsiTheme="minorHAnsi" w:cstheme="minorHAnsi"/>
        </w:rPr>
        <w:t xml:space="preserve"> </w:t>
      </w:r>
      <w:r w:rsidRPr="0071766C">
        <w:rPr>
          <w:rFonts w:asciiTheme="minorHAnsi" w:eastAsiaTheme="minorHAnsi" w:hAnsiTheme="minorHAnsi" w:cstheme="minorHAnsi"/>
        </w:rPr>
        <w:t>lhe foi informado.</w:t>
      </w:r>
    </w:p>
    <w:p w14:paraId="227B193A" w14:textId="678398F0" w:rsidR="00495D6E" w:rsidRDefault="00495D6E" w:rsidP="00495D6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</w:p>
    <w:p w14:paraId="157EA7FD" w14:textId="77777777" w:rsidR="00495D6E" w:rsidRPr="00FA5108" w:rsidRDefault="00495D6E" w:rsidP="00495D6E">
      <w:pPr>
        <w:spacing w:line="360" w:lineRule="auto"/>
        <w:ind w:firstLine="709"/>
        <w:rPr>
          <w:rFonts w:asciiTheme="minorHAnsi" w:hAnsiTheme="minorHAnsi" w:cs="Arial"/>
        </w:rPr>
      </w:pPr>
    </w:p>
    <w:p w14:paraId="36FF404B" w14:textId="77777777" w:rsidR="00495D6E" w:rsidRPr="00FA5108" w:rsidRDefault="00495D6E" w:rsidP="00495D6E">
      <w:pPr>
        <w:autoSpaceDE w:val="0"/>
        <w:autoSpaceDN w:val="0"/>
        <w:adjustRightInd w:val="0"/>
        <w:spacing w:line="360" w:lineRule="auto"/>
        <w:ind w:firstLine="709"/>
        <w:rPr>
          <w:rFonts w:asciiTheme="minorHAnsi" w:hAnsiTheme="minorHAnsi" w:cs="Arial"/>
          <w:u w:val="single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6"/>
      </w:tblGrid>
      <w:tr w:rsidR="00495D6E" w:rsidRPr="00FA5108" w14:paraId="67DDCD69" w14:textId="77777777" w:rsidTr="00D24B99">
        <w:trPr>
          <w:jc w:val="right"/>
        </w:trPr>
        <w:tc>
          <w:tcPr>
            <w:tcW w:w="7036" w:type="dxa"/>
            <w:tcBorders>
              <w:left w:val="nil"/>
              <w:bottom w:val="nil"/>
              <w:right w:val="nil"/>
            </w:tcBorders>
          </w:tcPr>
          <w:p w14:paraId="79525D9A" w14:textId="77777777" w:rsidR="00495D6E" w:rsidRPr="00FA5108" w:rsidRDefault="00495D6E" w:rsidP="00D24B99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Arial"/>
              </w:rPr>
            </w:pPr>
            <w:r w:rsidRPr="00FA5108">
              <w:rPr>
                <w:rFonts w:asciiTheme="minorHAnsi" w:hAnsiTheme="minorHAnsi" w:cs="Arial"/>
              </w:rPr>
              <w:t>Assinatura por extenso da gestante</w:t>
            </w:r>
          </w:p>
        </w:tc>
      </w:tr>
    </w:tbl>
    <w:p w14:paraId="431E27B6" w14:textId="77777777" w:rsidR="00495D6E" w:rsidRPr="00FA5108" w:rsidRDefault="00495D6E" w:rsidP="00495D6E">
      <w:pPr>
        <w:autoSpaceDE w:val="0"/>
        <w:autoSpaceDN w:val="0"/>
        <w:adjustRightInd w:val="0"/>
        <w:spacing w:line="360" w:lineRule="auto"/>
        <w:ind w:firstLine="709"/>
        <w:rPr>
          <w:rFonts w:asciiTheme="minorHAnsi" w:hAnsiTheme="minorHAnsi" w:cs="Arial"/>
          <w:u w:val="single"/>
        </w:rPr>
      </w:pPr>
    </w:p>
    <w:p w14:paraId="76E6408A" w14:textId="77777777" w:rsidR="00495D6E" w:rsidRPr="00FA5108" w:rsidRDefault="00495D6E" w:rsidP="00495D6E">
      <w:pPr>
        <w:autoSpaceDE w:val="0"/>
        <w:autoSpaceDN w:val="0"/>
        <w:adjustRightInd w:val="0"/>
        <w:spacing w:line="360" w:lineRule="auto"/>
        <w:ind w:firstLine="709"/>
        <w:rPr>
          <w:rFonts w:asciiTheme="minorHAnsi" w:hAnsiTheme="minorHAnsi" w:cs="Arial"/>
          <w:u w:val="single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6"/>
      </w:tblGrid>
      <w:tr w:rsidR="00495D6E" w:rsidRPr="00FA5108" w14:paraId="0B8BC983" w14:textId="77777777" w:rsidTr="00D24B99">
        <w:trPr>
          <w:jc w:val="right"/>
        </w:trPr>
        <w:tc>
          <w:tcPr>
            <w:tcW w:w="7036" w:type="dxa"/>
            <w:tcBorders>
              <w:left w:val="nil"/>
              <w:bottom w:val="nil"/>
              <w:right w:val="nil"/>
            </w:tcBorders>
          </w:tcPr>
          <w:p w14:paraId="7A46DCA6" w14:textId="77777777" w:rsidR="00495D6E" w:rsidRPr="00FA5108" w:rsidRDefault="00495D6E" w:rsidP="00D24B99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Arial"/>
              </w:rPr>
            </w:pPr>
            <w:r w:rsidRPr="00FA5108">
              <w:rPr>
                <w:rFonts w:asciiTheme="minorHAnsi" w:hAnsiTheme="minorHAnsi" w:cs="Arial"/>
              </w:rPr>
              <w:t>Assinatura e CRM do Médico</w:t>
            </w:r>
          </w:p>
        </w:tc>
      </w:tr>
    </w:tbl>
    <w:p w14:paraId="0CBE6E26" w14:textId="77777777" w:rsidR="00495D6E" w:rsidRPr="00FA5108" w:rsidRDefault="00495D6E" w:rsidP="00495D6E">
      <w:pPr>
        <w:autoSpaceDE w:val="0"/>
        <w:autoSpaceDN w:val="0"/>
        <w:adjustRightInd w:val="0"/>
        <w:spacing w:line="360" w:lineRule="auto"/>
        <w:ind w:firstLine="709"/>
        <w:rPr>
          <w:rFonts w:asciiTheme="minorHAnsi" w:hAnsiTheme="minorHAnsi" w:cs="Arial"/>
          <w:u w:val="single"/>
        </w:rPr>
      </w:pPr>
    </w:p>
    <w:p w14:paraId="00946D31" w14:textId="77777777" w:rsidR="00495D6E" w:rsidRPr="00FA5108" w:rsidRDefault="00495D6E" w:rsidP="00495D6E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u w:val="single"/>
        </w:rPr>
      </w:pPr>
      <w:r w:rsidRPr="00FA5108">
        <w:rPr>
          <w:rFonts w:asciiTheme="minorHAnsi" w:hAnsiTheme="minorHAnsi" w:cs="Arial"/>
        </w:rPr>
        <w:t>Testemunha</w:t>
      </w:r>
      <w:r>
        <w:rPr>
          <w:rFonts w:asciiTheme="minorHAnsi" w:hAnsiTheme="minorHAnsi" w:cs="Arial"/>
        </w:rPr>
        <w:t>s</w:t>
      </w:r>
      <w:r w:rsidRPr="00FA5108">
        <w:rPr>
          <w:rFonts w:asciiTheme="minorHAnsi" w:hAnsiTheme="minorHAnsi" w:cs="Arial"/>
        </w:rPr>
        <w:t>:</w:t>
      </w:r>
    </w:p>
    <w:p w14:paraId="592DABEB" w14:textId="77777777" w:rsidR="00495D6E" w:rsidRPr="00FA5108" w:rsidRDefault="00495D6E" w:rsidP="00495D6E">
      <w:pPr>
        <w:autoSpaceDE w:val="0"/>
        <w:autoSpaceDN w:val="0"/>
        <w:adjustRightInd w:val="0"/>
        <w:spacing w:line="360" w:lineRule="auto"/>
        <w:ind w:firstLine="709"/>
        <w:rPr>
          <w:rFonts w:asciiTheme="minorHAnsi" w:hAnsiTheme="minorHAnsi" w:cs="Arial"/>
          <w:u w:val="single"/>
        </w:rPr>
      </w:pPr>
    </w:p>
    <w:p w14:paraId="48293C46" w14:textId="77777777" w:rsidR="00495D6E" w:rsidRPr="00FA5108" w:rsidRDefault="00495D6E" w:rsidP="00495D6E">
      <w:pPr>
        <w:autoSpaceDE w:val="0"/>
        <w:autoSpaceDN w:val="0"/>
        <w:adjustRightInd w:val="0"/>
        <w:spacing w:line="360" w:lineRule="auto"/>
        <w:ind w:firstLine="709"/>
        <w:rPr>
          <w:rFonts w:asciiTheme="minorHAnsi" w:hAnsiTheme="minorHAnsi" w:cs="Arial"/>
          <w:u w:val="single"/>
        </w:rPr>
      </w:pP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333"/>
        <w:gridCol w:w="5148"/>
      </w:tblGrid>
      <w:tr w:rsidR="00495D6E" w:rsidRPr="00FA5108" w14:paraId="7389C359" w14:textId="77777777" w:rsidTr="00D24B99">
        <w:trPr>
          <w:jc w:val="center"/>
        </w:trPr>
        <w:tc>
          <w:tcPr>
            <w:tcW w:w="5328" w:type="dxa"/>
            <w:tcBorders>
              <w:left w:val="nil"/>
              <w:bottom w:val="nil"/>
              <w:right w:val="nil"/>
            </w:tcBorders>
          </w:tcPr>
          <w:p w14:paraId="70FA2FEE" w14:textId="77777777" w:rsidR="00495D6E" w:rsidRPr="00FA5108" w:rsidRDefault="00495D6E" w:rsidP="00D24B99">
            <w:pPr>
              <w:pStyle w:val="Default"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A5108">
              <w:rPr>
                <w:rFonts w:asciiTheme="minorHAnsi" w:hAnsiTheme="minorHAnsi" w:cstheme="minorHAnsi"/>
                <w:sz w:val="22"/>
                <w:szCs w:val="22"/>
              </w:rPr>
              <w:t>nome,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assinatura e RG da testemunha</w:t>
            </w:r>
          </w:p>
          <w:p w14:paraId="490DA9E2" w14:textId="77777777" w:rsidR="00495D6E" w:rsidRPr="00FA5108" w:rsidRDefault="00495D6E" w:rsidP="00D24B99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2C3B16A6" w14:textId="77777777" w:rsidR="00495D6E" w:rsidRPr="00FA5108" w:rsidRDefault="00495D6E" w:rsidP="00D24B99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5148" w:type="dxa"/>
            <w:tcBorders>
              <w:left w:val="nil"/>
              <w:bottom w:val="nil"/>
              <w:right w:val="nil"/>
            </w:tcBorders>
          </w:tcPr>
          <w:p w14:paraId="71E0A615" w14:textId="77777777" w:rsidR="00495D6E" w:rsidRPr="00FA5108" w:rsidRDefault="00495D6E" w:rsidP="00D24B99">
            <w:pPr>
              <w:pStyle w:val="Default"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A5108">
              <w:rPr>
                <w:rFonts w:asciiTheme="minorHAnsi" w:hAnsiTheme="minorHAnsi" w:cstheme="minorHAnsi"/>
                <w:sz w:val="22"/>
                <w:szCs w:val="22"/>
              </w:rPr>
              <w:t>nome,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assinatura e RG da testemunha</w:t>
            </w:r>
          </w:p>
          <w:p w14:paraId="52507448" w14:textId="77777777" w:rsidR="00495D6E" w:rsidRPr="00FA5108" w:rsidRDefault="00495D6E" w:rsidP="00D24B99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Arial"/>
              </w:rPr>
            </w:pPr>
          </w:p>
        </w:tc>
      </w:tr>
    </w:tbl>
    <w:p w14:paraId="07181B55" w14:textId="77777777" w:rsidR="00495D6E" w:rsidRPr="00FA5108" w:rsidRDefault="00495D6E" w:rsidP="00495D6E">
      <w:pPr>
        <w:autoSpaceDE w:val="0"/>
        <w:autoSpaceDN w:val="0"/>
        <w:adjustRightInd w:val="0"/>
        <w:spacing w:line="360" w:lineRule="auto"/>
        <w:ind w:firstLine="709"/>
        <w:rPr>
          <w:rFonts w:asciiTheme="minorHAnsi" w:hAnsiTheme="minorHAnsi" w:cs="Arial"/>
          <w:u w:val="single"/>
        </w:rPr>
      </w:pPr>
    </w:p>
    <w:p w14:paraId="42DD31DE" w14:textId="77777777" w:rsidR="00495D6E" w:rsidRPr="00FA5108" w:rsidRDefault="00495D6E" w:rsidP="00495D6E">
      <w:pPr>
        <w:spacing w:after="0" w:line="360" w:lineRule="auto"/>
        <w:rPr>
          <w:rFonts w:asciiTheme="minorHAnsi" w:hAnsiTheme="minorHAnsi" w:cstheme="minorHAnsi"/>
        </w:rPr>
      </w:pPr>
    </w:p>
    <w:p w14:paraId="3ACEEF02" w14:textId="77777777" w:rsidR="00495D6E" w:rsidRPr="005F71F0" w:rsidRDefault="00495D6E" w:rsidP="00495D6E"/>
    <w:p w14:paraId="3E8F2B58" w14:textId="77777777" w:rsidR="00495D6E" w:rsidRPr="0071766C" w:rsidRDefault="00495D6E" w:rsidP="00495D6E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</w:rPr>
      </w:pPr>
    </w:p>
    <w:sectPr w:rsidR="00495D6E" w:rsidRPr="0071766C" w:rsidSect="0071766C">
      <w:headerReference w:type="default" r:id="rId7"/>
      <w:footerReference w:type="default" r:id="rId8"/>
      <w:pgSz w:w="11906" w:h="16838"/>
      <w:pgMar w:top="1985" w:right="707" w:bottom="1418" w:left="993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244C85" w14:textId="77777777" w:rsidR="00DA5BE2" w:rsidRDefault="00DA5BE2" w:rsidP="004F5FD1">
      <w:pPr>
        <w:spacing w:after="0" w:line="240" w:lineRule="auto"/>
      </w:pPr>
      <w:r>
        <w:separator/>
      </w:r>
    </w:p>
  </w:endnote>
  <w:endnote w:type="continuationSeparator" w:id="0">
    <w:p w14:paraId="1E33309F" w14:textId="77777777" w:rsidR="00DA5BE2" w:rsidRDefault="00DA5BE2" w:rsidP="004F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E263F" w14:textId="41F80800" w:rsidR="000D76A5" w:rsidRDefault="000D76A5" w:rsidP="00495D6E">
    <w:pPr>
      <w:pStyle w:val="Rodap"/>
      <w:jc w:val="center"/>
    </w:pPr>
    <w:r>
      <w:rPr>
        <w:noProof/>
      </w:rPr>
      <w:drawing>
        <wp:inline distT="0" distB="0" distL="0" distR="0" wp14:anchorId="6357D039" wp14:editId="4E4DFEAC">
          <wp:extent cx="6230815" cy="285750"/>
          <wp:effectExtent l="0" t="0" r="0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odape-oficial-se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699" cy="321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19926" w14:textId="77777777" w:rsidR="00DA5BE2" w:rsidRDefault="00DA5BE2" w:rsidP="004F5FD1">
      <w:pPr>
        <w:spacing w:after="0" w:line="240" w:lineRule="auto"/>
      </w:pPr>
      <w:r>
        <w:separator/>
      </w:r>
    </w:p>
  </w:footnote>
  <w:footnote w:type="continuationSeparator" w:id="0">
    <w:p w14:paraId="43ADBDC7" w14:textId="77777777" w:rsidR="00DA5BE2" w:rsidRDefault="00DA5BE2" w:rsidP="004F5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86FF0" w14:textId="37856F58" w:rsidR="004F5FD1" w:rsidRDefault="001E3B79" w:rsidP="0071766C">
    <w:pPr>
      <w:pStyle w:val="Cabealho"/>
      <w:jc w:val="center"/>
    </w:pPr>
    <w:r>
      <w:rPr>
        <w:noProof/>
      </w:rPr>
      <w:drawing>
        <wp:inline distT="0" distB="0" distL="0" distR="0" wp14:anchorId="150D4150" wp14:editId="22435936">
          <wp:extent cx="6219825" cy="760676"/>
          <wp:effectExtent l="0" t="0" r="0" b="1905"/>
          <wp:docPr id="15" name="Imagem 15" descr="Uma imagem contendo captura de tel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-ofici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2477" cy="828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267B7"/>
    <w:multiLevelType w:val="hybridMultilevel"/>
    <w:tmpl w:val="C1E648B0"/>
    <w:lvl w:ilvl="0" w:tplc="C0B6810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D0277"/>
    <w:multiLevelType w:val="hybridMultilevel"/>
    <w:tmpl w:val="9940D6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A04B47"/>
    <w:multiLevelType w:val="hybridMultilevel"/>
    <w:tmpl w:val="7562C56A"/>
    <w:lvl w:ilvl="0" w:tplc="9FBA2F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AB3F83"/>
    <w:multiLevelType w:val="hybridMultilevel"/>
    <w:tmpl w:val="7220BB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1AA"/>
    <w:rsid w:val="00022B11"/>
    <w:rsid w:val="00046513"/>
    <w:rsid w:val="00067501"/>
    <w:rsid w:val="000727CB"/>
    <w:rsid w:val="000862DE"/>
    <w:rsid w:val="000A6DB7"/>
    <w:rsid w:val="000D601C"/>
    <w:rsid w:val="000D76A5"/>
    <w:rsid w:val="0010014E"/>
    <w:rsid w:val="0013762E"/>
    <w:rsid w:val="0014089F"/>
    <w:rsid w:val="0017212A"/>
    <w:rsid w:val="00172150"/>
    <w:rsid w:val="00184924"/>
    <w:rsid w:val="001E3B79"/>
    <w:rsid w:val="00204B9D"/>
    <w:rsid w:val="002C799E"/>
    <w:rsid w:val="002D3327"/>
    <w:rsid w:val="0034341D"/>
    <w:rsid w:val="00381D46"/>
    <w:rsid w:val="00453458"/>
    <w:rsid w:val="00473EA4"/>
    <w:rsid w:val="004807C8"/>
    <w:rsid w:val="00495D6E"/>
    <w:rsid w:val="004C3895"/>
    <w:rsid w:val="004D757C"/>
    <w:rsid w:val="004F5FD1"/>
    <w:rsid w:val="005643C6"/>
    <w:rsid w:val="005F71F0"/>
    <w:rsid w:val="00601447"/>
    <w:rsid w:val="006057DD"/>
    <w:rsid w:val="006721F2"/>
    <w:rsid w:val="006911AA"/>
    <w:rsid w:val="00693215"/>
    <w:rsid w:val="006C085B"/>
    <w:rsid w:val="006C43EE"/>
    <w:rsid w:val="006D4E12"/>
    <w:rsid w:val="007047C7"/>
    <w:rsid w:val="00704EF1"/>
    <w:rsid w:val="0071766C"/>
    <w:rsid w:val="0074622D"/>
    <w:rsid w:val="00787469"/>
    <w:rsid w:val="007C5468"/>
    <w:rsid w:val="008122BE"/>
    <w:rsid w:val="008479CF"/>
    <w:rsid w:val="00853CAD"/>
    <w:rsid w:val="00875131"/>
    <w:rsid w:val="008926BB"/>
    <w:rsid w:val="00897D14"/>
    <w:rsid w:val="008D63D8"/>
    <w:rsid w:val="0097381C"/>
    <w:rsid w:val="009809E9"/>
    <w:rsid w:val="009B1B6C"/>
    <w:rsid w:val="009B469C"/>
    <w:rsid w:val="009D68A3"/>
    <w:rsid w:val="009E026A"/>
    <w:rsid w:val="00A277DA"/>
    <w:rsid w:val="00A34FC6"/>
    <w:rsid w:val="00A50AB0"/>
    <w:rsid w:val="00A63F64"/>
    <w:rsid w:val="00A75657"/>
    <w:rsid w:val="00AA01C3"/>
    <w:rsid w:val="00AA1C29"/>
    <w:rsid w:val="00AA51DB"/>
    <w:rsid w:val="00AD0C54"/>
    <w:rsid w:val="00B00089"/>
    <w:rsid w:val="00B026CE"/>
    <w:rsid w:val="00B224F7"/>
    <w:rsid w:val="00BE0BF7"/>
    <w:rsid w:val="00C13846"/>
    <w:rsid w:val="00C167F9"/>
    <w:rsid w:val="00C21991"/>
    <w:rsid w:val="00CA1940"/>
    <w:rsid w:val="00CC14D1"/>
    <w:rsid w:val="00CD7FB9"/>
    <w:rsid w:val="00CE5EFD"/>
    <w:rsid w:val="00D11711"/>
    <w:rsid w:val="00D32128"/>
    <w:rsid w:val="00D47127"/>
    <w:rsid w:val="00DA5BE2"/>
    <w:rsid w:val="00DC0B65"/>
    <w:rsid w:val="00DC40FE"/>
    <w:rsid w:val="00E2075D"/>
    <w:rsid w:val="00E61371"/>
    <w:rsid w:val="00E873F8"/>
    <w:rsid w:val="00EA5A48"/>
    <w:rsid w:val="00EF324D"/>
    <w:rsid w:val="00F252D4"/>
    <w:rsid w:val="00F5538A"/>
    <w:rsid w:val="00F7258F"/>
    <w:rsid w:val="00F85306"/>
    <w:rsid w:val="00FA0E77"/>
    <w:rsid w:val="00FB06AE"/>
    <w:rsid w:val="00FE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8FAA50"/>
  <w15:chartTrackingRefBased/>
  <w15:docId w15:val="{17693C34-402B-4A56-8BEF-4AE5F5FAB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65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911AA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Cabealho">
    <w:name w:val="header"/>
    <w:basedOn w:val="Normal"/>
    <w:link w:val="CabealhoChar"/>
    <w:uiPriority w:val="99"/>
    <w:unhideWhenUsed/>
    <w:rsid w:val="004F5FD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F5FD1"/>
  </w:style>
  <w:style w:type="paragraph" w:styleId="Rodap">
    <w:name w:val="footer"/>
    <w:basedOn w:val="Normal"/>
    <w:link w:val="RodapChar"/>
    <w:uiPriority w:val="99"/>
    <w:unhideWhenUsed/>
    <w:rsid w:val="004F5FD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F5FD1"/>
  </w:style>
  <w:style w:type="paragraph" w:styleId="Textodebalo">
    <w:name w:val="Balloon Text"/>
    <w:basedOn w:val="Normal"/>
    <w:link w:val="TextodebaloChar"/>
    <w:uiPriority w:val="99"/>
    <w:semiHidden/>
    <w:unhideWhenUsed/>
    <w:rsid w:val="00CC1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14D1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link w:val="SubttuloChar"/>
    <w:qFormat/>
    <w:rsid w:val="00A75657"/>
    <w:pPr>
      <w:spacing w:after="0" w:line="360" w:lineRule="auto"/>
    </w:pPr>
    <w:rPr>
      <w:rFonts w:ascii="Times New Roman" w:eastAsia="Times New Roman" w:hAnsi="Times New Roman"/>
      <w:sz w:val="24"/>
      <w:szCs w:val="24"/>
      <w:u w:val="single"/>
      <w:lang w:eastAsia="pt-BR"/>
    </w:rPr>
  </w:style>
  <w:style w:type="character" w:customStyle="1" w:styleId="SubttuloChar">
    <w:name w:val="Subtítulo Char"/>
    <w:basedOn w:val="Fontepargpadro"/>
    <w:link w:val="Subttulo"/>
    <w:rsid w:val="00A75657"/>
    <w:rPr>
      <w:rFonts w:ascii="Times New Roman" w:eastAsia="Times New Roman" w:hAnsi="Times New Roman" w:cs="Times New Roman"/>
      <w:sz w:val="24"/>
      <w:szCs w:val="24"/>
      <w:u w:val="single"/>
      <w:lang w:eastAsia="pt-BR"/>
    </w:rPr>
  </w:style>
  <w:style w:type="paragraph" w:styleId="Ttulo">
    <w:name w:val="Title"/>
    <w:basedOn w:val="Normal"/>
    <w:link w:val="TtuloChar"/>
    <w:qFormat/>
    <w:rsid w:val="00F252D4"/>
    <w:pPr>
      <w:spacing w:after="0" w:line="36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52D4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efault">
    <w:name w:val="Default"/>
    <w:rsid w:val="0034341D"/>
    <w:pPr>
      <w:autoSpaceDE w:val="0"/>
      <w:autoSpaceDN w:val="0"/>
      <w:adjustRightInd w:val="0"/>
      <w:spacing w:after="0" w:line="240" w:lineRule="auto"/>
    </w:pPr>
    <w:rPr>
      <w:rFonts w:ascii="RotisSansSerif" w:hAnsi="RotisSansSerif" w:cs="RotisSansSerif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34341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34341D"/>
    <w:rPr>
      <w:rFonts w:cs="RotisSansSerif"/>
      <w:b/>
      <w:bCs/>
      <w:color w:val="000000"/>
      <w:u w:val="single"/>
    </w:rPr>
  </w:style>
  <w:style w:type="paragraph" w:customStyle="1" w:styleId="Pa3">
    <w:name w:val="Pa3"/>
    <w:basedOn w:val="Default"/>
    <w:next w:val="Default"/>
    <w:uiPriority w:val="99"/>
    <w:rsid w:val="0034341D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15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1684</Words>
  <Characters>9099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Marques</dc:creator>
  <cp:keywords/>
  <dc:description/>
  <cp:lastModifiedBy>Ana Carolina Bonafim</cp:lastModifiedBy>
  <cp:revision>3</cp:revision>
  <cp:lastPrinted>2019-11-20T11:21:00Z</cp:lastPrinted>
  <dcterms:created xsi:type="dcterms:W3CDTF">2020-05-07T21:03:00Z</dcterms:created>
  <dcterms:modified xsi:type="dcterms:W3CDTF">2020-05-07T21:18:00Z</dcterms:modified>
</cp:coreProperties>
</file>